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五：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学员</w:t>
      </w:r>
      <w:r>
        <w:rPr>
          <w:rFonts w:hint="eastAsia" w:ascii="宋体" w:hAnsi="宋体" w:eastAsia="宋体" w:cs="宋体"/>
          <w:b/>
          <w:sz w:val="36"/>
          <w:szCs w:val="36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3"/>
        <w:tblW w:w="8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787"/>
        <w:gridCol w:w="229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成都市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分配名额由各单位自行调剂使用。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攀枝花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泸州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绵阳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广元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遂宁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内江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达州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巴中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雅安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眉山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阿坝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甘孜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产业园区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联系点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行业协会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服务机构推荐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1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42B6"/>
    <w:rsid w:val="077B42B6"/>
    <w:rsid w:val="11E57661"/>
    <w:rsid w:val="13953499"/>
    <w:rsid w:val="14105A1F"/>
    <w:rsid w:val="25397595"/>
    <w:rsid w:val="318D5A35"/>
    <w:rsid w:val="33DA7E4F"/>
    <w:rsid w:val="38AA4455"/>
    <w:rsid w:val="3B854F40"/>
    <w:rsid w:val="422C2937"/>
    <w:rsid w:val="4BEB2A99"/>
    <w:rsid w:val="501C31C5"/>
    <w:rsid w:val="53F00F0C"/>
    <w:rsid w:val="55C60F27"/>
    <w:rsid w:val="5C9D65C3"/>
    <w:rsid w:val="5CE1305D"/>
    <w:rsid w:val="5EAB3954"/>
    <w:rsid w:val="649922A4"/>
    <w:rsid w:val="67297B79"/>
    <w:rsid w:val="67B928B5"/>
    <w:rsid w:val="6F262326"/>
    <w:rsid w:val="7EB12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2017-10-11T07:53:00Z</dcterms:created>
  <dc:creator>Administrator</dc:creator>
  <cp:lastModifiedBy>舒志宏--四川省企业联合会</cp:lastModifiedBy>
  <cp:lastPrinted>2018-03-05T10:04:00Z</cp:lastPrinted>
  <dcterms:modified xsi:type="dcterms:W3CDTF">2018-03-06T07:17:45Z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