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4" w:rsidRDefault="00687564" w:rsidP="0068756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1</w:t>
      </w:r>
      <w:r>
        <w:rPr>
          <w:rFonts w:hint="eastAsia"/>
        </w:rPr>
        <w:t>：课程介绍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课程目标：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通过本次培训，学员能够：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根据业务需求确定合适的微课选题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设计一门微课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制作一门微课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参训学员需携带笔记本电脑（已装微软办公软件），智能手机。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课程大纲：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模块一</w:t>
      </w:r>
      <w:r>
        <w:rPr>
          <w:rFonts w:hint="eastAsia"/>
        </w:rPr>
        <w:t>]</w:t>
      </w:r>
      <w:r>
        <w:rPr>
          <w:rFonts w:hint="eastAsia"/>
        </w:rPr>
        <w:t>：微课策划与设计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体系化设计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经验萃取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五定法设计微课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模块二</w:t>
      </w:r>
      <w:r>
        <w:rPr>
          <w:rFonts w:hint="eastAsia"/>
        </w:rPr>
        <w:t>]</w:t>
      </w:r>
      <w:r>
        <w:rPr>
          <w:rFonts w:hint="eastAsia"/>
        </w:rPr>
        <w:t>：微课开发技术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选择合适的微课开发工具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工具使用辅导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模块三</w:t>
      </w:r>
      <w:r>
        <w:rPr>
          <w:rFonts w:hint="eastAsia"/>
        </w:rPr>
        <w:t>]</w:t>
      </w:r>
      <w:r>
        <w:rPr>
          <w:rFonts w:hint="eastAsia"/>
        </w:rPr>
        <w:t>：微课开发训练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自主开发微课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模块四</w:t>
      </w:r>
      <w:r>
        <w:rPr>
          <w:rFonts w:hint="eastAsia"/>
        </w:rPr>
        <w:t>]</w:t>
      </w:r>
      <w:r>
        <w:rPr>
          <w:rFonts w:hint="eastAsia"/>
        </w:rPr>
        <w:t>：点评与改进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点评学员微课</w:t>
      </w:r>
    </w:p>
    <w:p w:rsidR="00687564" w:rsidRDefault="00687564" w:rsidP="00687564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微课优化改进</w:t>
      </w:r>
    </w:p>
    <w:p w:rsidR="00990F30" w:rsidRDefault="00687564" w:rsidP="00687564">
      <w:r>
        <w:rPr>
          <w:rFonts w:hint="eastAsia"/>
        </w:rPr>
        <w:t xml:space="preserve">- </w:t>
      </w:r>
      <w:r>
        <w:rPr>
          <w:rFonts w:hint="eastAsia"/>
        </w:rPr>
        <w:t>后续行动计划</w:t>
      </w:r>
    </w:p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CC"/>
    <w:rsid w:val="001C7FED"/>
    <w:rsid w:val="00670CCC"/>
    <w:rsid w:val="00687564"/>
    <w:rsid w:val="00900B50"/>
    <w:rsid w:val="00990F30"/>
    <w:rsid w:val="00AB362F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2017-08-09T03:21:00Z</dcterms:created>
  <dcterms:modified xsi:type="dcterms:W3CDTF">2017-08-09T03:21:00Z</dcterms:modified>
</cp:coreProperties>
</file>