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E2" w:rsidRDefault="005A55E2" w:rsidP="005A55E2">
      <w:pPr>
        <w:spacing w:line="440" w:lineRule="exact"/>
        <w:ind w:right="64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附件</w:t>
      </w:r>
      <w:r>
        <w:rPr>
          <w:rFonts w:ascii="仿宋" w:eastAsia="仿宋" w:hAnsi="仿宋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：课程介绍</w:t>
      </w:r>
    </w:p>
    <w:p w:rsidR="005A55E2" w:rsidRDefault="005A55E2" w:rsidP="005A55E2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结构性思维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——思考更清晰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表达更准确</w:t>
      </w:r>
    </w:p>
    <w:p w:rsidR="005A55E2" w:rsidRDefault="005A55E2" w:rsidP="005A55E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背景】</w:t>
      </w:r>
    </w:p>
    <w:p w:rsidR="005A55E2" w:rsidRDefault="005A55E2" w:rsidP="005A55E2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如何在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秒内让自己的观点清晰有效？</w:t>
      </w:r>
    </w:p>
    <w:p w:rsidR="005A55E2" w:rsidRDefault="005A55E2" w:rsidP="005A55E2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如何让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分钟的汇报让领导对你刮目相看？</w:t>
      </w:r>
    </w:p>
    <w:p w:rsidR="005A55E2" w:rsidRDefault="005A55E2" w:rsidP="005A55E2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如何让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分钟的报告为企业创造百万价值？</w:t>
      </w:r>
      <w:r>
        <w:rPr>
          <w:rFonts w:hint="eastAsia"/>
          <w:sz w:val="28"/>
          <w:szCs w:val="28"/>
        </w:rPr>
        <w:br/>
        <w:t> </w:t>
      </w:r>
      <w:r>
        <w:rPr>
          <w:rFonts w:hint="eastAsia"/>
          <w:sz w:val="28"/>
          <w:szCs w:val="28"/>
        </w:rPr>
        <w:t>没有要点、杂乱无章的思考和表达，不仅是职场晋升的障碍，也是组织效率低下的重要原因。</w:t>
      </w:r>
    </w:p>
    <w:p w:rsidR="005A55E2" w:rsidRDefault="005A55E2" w:rsidP="005A55E2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结构性思维》课程的基本原则和思想来源于芭芭拉•明托女士经久不衰的经典畅销商业管理书籍《金字塔原理》，通过讲解结构性思维的特点，强化学员的逻辑思维，提高学员思考与表达的能力。通过结构性思维的训练，可以使我们的隐性思维显性化，显性思维工具化，使正确的思路和结果可识别、可传承！</w:t>
      </w:r>
    </w:p>
    <w:p w:rsidR="005A55E2" w:rsidRDefault="005A55E2" w:rsidP="005A55E2">
      <w:pPr>
        <w:spacing w:line="440" w:lineRule="exact"/>
        <w:jc w:val="left"/>
        <w:rPr>
          <w:rFonts w:hint="eastAsia"/>
          <w:sz w:val="28"/>
          <w:szCs w:val="28"/>
        </w:rPr>
      </w:pPr>
    </w:p>
    <w:p w:rsidR="005A55E2" w:rsidRDefault="005A55E2" w:rsidP="005A55E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《结构性思维》是华商基业版权课程，已被全国数千家知名企业引入，覆盖学员过数万人。</w:t>
      </w:r>
    </w:p>
    <w:p w:rsidR="005A55E2" w:rsidRDefault="005A55E2" w:rsidP="005A55E2">
      <w:pPr>
        <w:spacing w:line="440" w:lineRule="exact"/>
        <w:rPr>
          <w:rFonts w:hint="eastAsia"/>
          <w:sz w:val="28"/>
          <w:szCs w:val="28"/>
        </w:rPr>
      </w:pPr>
    </w:p>
    <w:p w:rsidR="005A55E2" w:rsidRDefault="005A55E2" w:rsidP="005A55E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课程同名著作《结构性思维》为国家版权局认证经典版权课程配套用书。业内大咖一致推荐：招银大学总经理罗开位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作序推荐；《中国培训》杂志执行社长、执行主编宋晔，腾讯学院院长马永武，大联想学院院长孔庆斌，</w:t>
      </w:r>
      <w:r>
        <w:rPr>
          <w:rFonts w:hint="eastAsia"/>
          <w:sz w:val="28"/>
          <w:szCs w:val="28"/>
        </w:rPr>
        <w:t>CSTD</w:t>
      </w:r>
      <w:r>
        <w:rPr>
          <w:rFonts w:hint="eastAsia"/>
          <w:sz w:val="28"/>
          <w:szCs w:val="28"/>
        </w:rPr>
        <w:t>中国人才发展社群创始人熊俊彬等强力推荐。</w:t>
      </w:r>
    </w:p>
    <w:p w:rsidR="005A55E2" w:rsidRDefault="005A55E2" w:rsidP="005A55E2">
      <w:pPr>
        <w:spacing w:line="440" w:lineRule="exact"/>
        <w:rPr>
          <w:sz w:val="28"/>
          <w:szCs w:val="28"/>
        </w:rPr>
      </w:pPr>
    </w:p>
    <w:p w:rsidR="005A55E2" w:rsidRDefault="005A55E2" w:rsidP="005A55E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课程目标</w:t>
      </w:r>
      <w:r>
        <w:rPr>
          <w:rFonts w:hint="eastAsia"/>
          <w:sz w:val="28"/>
          <w:szCs w:val="28"/>
        </w:rPr>
        <w:t>】</w:t>
      </w:r>
    </w:p>
    <w:p w:rsidR="005A55E2" w:rsidRDefault="005A55E2" w:rsidP="005A55E2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通过本课程的学习，学员将能够：</w:t>
      </w:r>
    </w:p>
    <w:p w:rsidR="005A55E2" w:rsidRDefault="005A55E2" w:rsidP="005A55E2">
      <w:pPr>
        <w:pStyle w:val="a3"/>
        <w:numPr>
          <w:ilvl w:val="1"/>
          <w:numId w:val="1"/>
        </w:numPr>
        <w:spacing w:line="440" w:lineRule="exact"/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思考能力</w:t>
      </w:r>
      <w:r>
        <w:rPr>
          <w:rFonts w:ascii="Times New Roman" w:eastAsia="宋体" w:hAnsi="Times New Roman"/>
          <w:sz w:val="28"/>
          <w:szCs w:val="28"/>
        </w:rPr>
        <w:t>提升：让</w:t>
      </w:r>
      <w:r>
        <w:rPr>
          <w:rFonts w:ascii="Times New Roman" w:eastAsia="宋体" w:hAnsi="Times New Roman" w:hint="eastAsia"/>
          <w:sz w:val="28"/>
          <w:szCs w:val="28"/>
        </w:rPr>
        <w:t>学员</w:t>
      </w:r>
      <w:r>
        <w:rPr>
          <w:rFonts w:ascii="Times New Roman" w:eastAsia="宋体" w:hAnsi="Times New Roman"/>
          <w:sz w:val="28"/>
          <w:szCs w:val="28"/>
        </w:rPr>
        <w:t>学会</w:t>
      </w:r>
      <w:r>
        <w:rPr>
          <w:rFonts w:ascii="Times New Roman" w:eastAsia="宋体" w:hAnsi="Times New Roman" w:hint="eastAsia"/>
          <w:sz w:val="28"/>
          <w:szCs w:val="28"/>
        </w:rPr>
        <w:t>有逻辑的</w:t>
      </w:r>
      <w:r>
        <w:rPr>
          <w:rFonts w:ascii="Times New Roman" w:eastAsia="宋体" w:hAnsi="Times New Roman"/>
          <w:sz w:val="28"/>
          <w:szCs w:val="28"/>
        </w:rPr>
        <w:t>思考、</w:t>
      </w:r>
      <w:r>
        <w:rPr>
          <w:rFonts w:ascii="Times New Roman" w:eastAsia="宋体" w:hAnsi="Times New Roman" w:hint="eastAsia"/>
          <w:sz w:val="28"/>
          <w:szCs w:val="28"/>
        </w:rPr>
        <w:t>通过</w:t>
      </w:r>
      <w:r>
        <w:rPr>
          <w:rFonts w:ascii="Times New Roman" w:eastAsia="宋体" w:hAnsi="Times New Roman"/>
          <w:sz w:val="28"/>
          <w:szCs w:val="28"/>
        </w:rPr>
        <w:t>思考为工作带来的成就感</w:t>
      </w:r>
    </w:p>
    <w:p w:rsidR="005A55E2" w:rsidRDefault="005A55E2" w:rsidP="005A55E2">
      <w:pPr>
        <w:pStyle w:val="a3"/>
        <w:numPr>
          <w:ilvl w:val="1"/>
          <w:numId w:val="1"/>
        </w:numPr>
        <w:spacing w:line="440" w:lineRule="exact"/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表达能力提升</w:t>
      </w:r>
      <w:r>
        <w:rPr>
          <w:rFonts w:ascii="Times New Roman" w:eastAsia="宋体" w:hAnsi="Times New Roman"/>
          <w:sz w:val="28"/>
          <w:szCs w:val="28"/>
        </w:rPr>
        <w:t>：</w:t>
      </w:r>
      <w:r>
        <w:rPr>
          <w:rFonts w:ascii="Times New Roman" w:eastAsia="宋体" w:hAnsi="Times New Roman" w:hint="eastAsia"/>
          <w:sz w:val="28"/>
          <w:szCs w:val="28"/>
        </w:rPr>
        <w:t>语言表达更有逻辑、重点信息明确、准确，提升沟通效率</w:t>
      </w:r>
    </w:p>
    <w:p w:rsidR="005A55E2" w:rsidRDefault="005A55E2" w:rsidP="005A55E2">
      <w:pPr>
        <w:pStyle w:val="a3"/>
        <w:numPr>
          <w:ilvl w:val="1"/>
          <w:numId w:val="1"/>
        </w:numPr>
        <w:spacing w:line="440" w:lineRule="exact"/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分析能力提升</w:t>
      </w:r>
      <w:r>
        <w:rPr>
          <w:rFonts w:ascii="Times New Roman" w:eastAsia="宋体" w:hAnsi="Times New Roman"/>
          <w:sz w:val="28"/>
          <w:szCs w:val="28"/>
        </w:rPr>
        <w:t>：</w:t>
      </w:r>
      <w:r>
        <w:rPr>
          <w:rFonts w:ascii="Times New Roman" w:eastAsia="宋体" w:hAnsi="Times New Roman" w:hint="eastAsia"/>
          <w:sz w:val="28"/>
          <w:szCs w:val="28"/>
        </w:rPr>
        <w:t>分析问题能够由表及里，逐层深入，更易找到关键因素，解决问题</w:t>
      </w:r>
      <w:r>
        <w:rPr>
          <w:rFonts w:ascii="Times New Roman" w:eastAsia="宋体" w:hAnsi="Times New Roman"/>
          <w:sz w:val="28"/>
          <w:szCs w:val="28"/>
        </w:rPr>
        <w:t xml:space="preserve"> </w:t>
      </w:r>
    </w:p>
    <w:p w:rsidR="005A55E2" w:rsidRDefault="005A55E2" w:rsidP="005A55E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课程时长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小时</w:t>
      </w:r>
    </w:p>
    <w:p w:rsidR="005A55E2" w:rsidRDefault="005A55E2" w:rsidP="005A55E2">
      <w:pPr>
        <w:spacing w:line="440" w:lineRule="exact"/>
        <w:rPr>
          <w:sz w:val="28"/>
          <w:szCs w:val="28"/>
        </w:rPr>
      </w:pPr>
    </w:p>
    <w:p w:rsidR="005A55E2" w:rsidRDefault="005A55E2" w:rsidP="005A55E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内容】</w:t>
      </w:r>
    </w:p>
    <w:p w:rsidR="005A55E2" w:rsidRDefault="005A55E2" w:rsidP="005A55E2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单元一</w:t>
      </w:r>
      <w:r>
        <w:rPr>
          <w:rFonts w:ascii="宋体" w:hAnsi="宋体"/>
          <w:b/>
          <w:sz w:val="28"/>
          <w:szCs w:val="28"/>
        </w:rPr>
        <w:t xml:space="preserve">  构建结构性思维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结构性思维的四个基本特点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结论先行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上下对应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分类清楚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 排序逻辑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结构性思维接受信息的四个步骤 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识别：识别信息中的事实与个人观点或判断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对应：找到事实与观点的对应关系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结构：画出结构性关系图 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4. 表达：概括主题句，引出纵向＆横向结构的涵义 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</w:p>
    <w:p w:rsidR="005A55E2" w:rsidRDefault="005A55E2" w:rsidP="005A55E2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单元二  纵向的回答/概括式结构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自上而下的疑问回答式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确定主要问题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 写出对该问题的回答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自下而上的概括总结式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确保严格的上下对应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关注文字涵义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改变语音、改变世界 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4. 结构性思维的范围不仅限于商业环境 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</w:p>
    <w:p w:rsidR="005A55E2" w:rsidRDefault="005A55E2" w:rsidP="005A55E2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单元三  横向的演绎与归纳逻辑结构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演绎论证结构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1. 演绎论证的定义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2. 演绎的两种形式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归纳论证结构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归纳论证的定义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 xml:space="preserve">2. 归纳的常见形式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排序的三个标准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 分类的MECE原则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归纳与演绎的转换 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演绎与归纳的推理过程对比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演绎论证的利弊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归纳论证的利弊 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</w:p>
    <w:p w:rsidR="005A55E2" w:rsidRDefault="005A55E2" w:rsidP="005A55E2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单元四   序言的讲故事结构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序言结构的基本要素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四要素</w:t>
      </w:r>
    </w:p>
    <w:p w:rsidR="005A55E2" w:rsidRDefault="005A55E2" w:rsidP="005A55E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常见的序言模式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三种变形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【课程特点】</w:t>
      </w:r>
      <w:r>
        <w:rPr>
          <w:rFonts w:ascii="宋体" w:hAnsi="宋体"/>
          <w:sz w:val="28"/>
          <w:szCs w:val="28"/>
        </w:rPr>
        <w:t xml:space="preserve"> </w:t>
      </w:r>
    </w:p>
    <w:p w:rsidR="005A55E2" w:rsidRDefault="005A55E2" w:rsidP="005A55E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体验式多维度强化训练 1+1实际任务模拟 学习小组互助与辅导</w:t>
      </w:r>
    </w:p>
    <w:p w:rsidR="005A55E2" w:rsidRDefault="005A55E2" w:rsidP="005A55E2">
      <w:pPr>
        <w:spacing w:line="440" w:lineRule="exact"/>
        <w:jc w:val="left"/>
        <w:rPr>
          <w:rFonts w:ascii="仿宋" w:eastAsia="仿宋" w:hAnsi="仿宋" w:hint="eastAsia"/>
          <w:bCs/>
          <w:sz w:val="28"/>
          <w:szCs w:val="28"/>
        </w:rPr>
      </w:pPr>
    </w:p>
    <w:p w:rsidR="004C472D" w:rsidRDefault="004C472D" w:rsidP="005A55E2"/>
    <w:sectPr w:rsidR="004C472D" w:rsidSect="004C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4A6"/>
    <w:multiLevelType w:val="multilevel"/>
    <w:tmpl w:val="2A2454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9F4532"/>
    <w:multiLevelType w:val="multilevel"/>
    <w:tmpl w:val="4C9F453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5E2"/>
    <w:rsid w:val="004C472D"/>
    <w:rsid w:val="005A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E2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2017-03-10T02:58:00Z</dcterms:created>
  <dcterms:modified xsi:type="dcterms:W3CDTF">2017-03-10T02:58:00Z</dcterms:modified>
</cp:coreProperties>
</file>