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27" w:rsidRDefault="00B00527" w:rsidP="00B00527">
      <w:pPr>
        <w:pStyle w:val="1"/>
        <w:adjustRightInd w:val="0"/>
        <w:snapToGrid w:val="0"/>
        <w:spacing w:line="360" w:lineRule="auto"/>
        <w:ind w:firstLineChars="0" w:firstLine="0"/>
        <w:rPr>
          <w:rStyle w:val="a4"/>
          <w:rFonts w:ascii="仿宋" w:eastAsia="仿宋" w:hAnsi="仿宋" w:cs="仿宋"/>
          <w:color w:val="333333"/>
          <w:sz w:val="44"/>
          <w:szCs w:val="44"/>
        </w:rPr>
      </w:pPr>
      <w:r>
        <w:rPr>
          <w:rStyle w:val="a4"/>
          <w:rFonts w:ascii="仿宋" w:eastAsia="仿宋" w:hAnsi="仿宋" w:cs="仿宋" w:hint="eastAsia"/>
          <w:color w:val="333333"/>
          <w:sz w:val="44"/>
          <w:szCs w:val="44"/>
        </w:rPr>
        <w:t>附件二：</w:t>
      </w:r>
    </w:p>
    <w:p w:rsidR="00B00527" w:rsidRDefault="00B00527" w:rsidP="00B00527">
      <w:pPr>
        <w:pStyle w:val="1"/>
        <w:adjustRightInd w:val="0"/>
        <w:snapToGrid w:val="0"/>
        <w:spacing w:line="360" w:lineRule="auto"/>
        <w:ind w:firstLineChars="0" w:firstLine="0"/>
        <w:rPr>
          <w:rStyle w:val="a4"/>
          <w:rFonts w:ascii="仿宋" w:eastAsia="仿宋" w:hAnsi="仿宋" w:cs="仿宋"/>
          <w:color w:val="333333"/>
          <w:sz w:val="44"/>
          <w:szCs w:val="44"/>
        </w:rPr>
      </w:pPr>
    </w:p>
    <w:p w:rsidR="00B00527" w:rsidRDefault="00B00527" w:rsidP="00B00527">
      <w:pPr>
        <w:adjustRightInd w:val="0"/>
        <w:snapToGrid w:val="0"/>
        <w:spacing w:line="336" w:lineRule="auto"/>
        <w:jc w:val="center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44"/>
          <w:szCs w:val="44"/>
        </w:rPr>
        <w:t>“首届智慧企业创新发展峰会”报名回执</w:t>
      </w:r>
    </w:p>
    <w:p w:rsidR="00B00527" w:rsidRDefault="00B00527" w:rsidP="00B00527">
      <w:pPr>
        <w:spacing w:line="400" w:lineRule="exact"/>
        <w:rPr>
          <w:rFonts w:ascii="仿宋" w:eastAsia="仿宋" w:hAnsi="仿宋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768"/>
        <w:gridCol w:w="2016"/>
        <w:gridCol w:w="1104"/>
        <w:gridCol w:w="1166"/>
        <w:gridCol w:w="1095"/>
        <w:gridCol w:w="1777"/>
      </w:tblGrid>
      <w:tr w:rsidR="00B00527" w:rsidTr="00262619">
        <w:trPr>
          <w:trHeight w:val="510"/>
        </w:trPr>
        <w:tc>
          <w:tcPr>
            <w:tcW w:w="1254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7926" w:type="dxa"/>
            <w:gridSpan w:val="6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0527" w:rsidTr="00262619">
        <w:trPr>
          <w:trHeight w:val="510"/>
        </w:trPr>
        <w:tc>
          <w:tcPr>
            <w:tcW w:w="1254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054" w:type="dxa"/>
            <w:gridSpan w:val="4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77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00527" w:rsidTr="00262619">
        <w:trPr>
          <w:trHeight w:val="510"/>
        </w:trPr>
        <w:tc>
          <w:tcPr>
            <w:tcW w:w="1254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68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016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104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61" w:type="dxa"/>
            <w:gridSpan w:val="2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1777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Email</w:t>
            </w:r>
          </w:p>
        </w:tc>
      </w:tr>
      <w:tr w:rsidR="00B00527" w:rsidTr="00262619">
        <w:trPr>
          <w:trHeight w:val="504"/>
        </w:trPr>
        <w:tc>
          <w:tcPr>
            <w:tcW w:w="1254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0527" w:rsidTr="00262619">
        <w:trPr>
          <w:trHeight w:val="504"/>
        </w:trPr>
        <w:tc>
          <w:tcPr>
            <w:tcW w:w="1254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0527" w:rsidTr="00262619">
        <w:trPr>
          <w:trHeight w:val="504"/>
        </w:trPr>
        <w:tc>
          <w:tcPr>
            <w:tcW w:w="1254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0527" w:rsidTr="00262619">
        <w:trPr>
          <w:trHeight w:val="504"/>
        </w:trPr>
        <w:tc>
          <w:tcPr>
            <w:tcW w:w="1254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8" w:type="dxa"/>
            <w:vAlign w:val="center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B00527" w:rsidRDefault="00B00527" w:rsidP="0026261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</w:tcPr>
          <w:p w:rsidR="00B00527" w:rsidRDefault="00B00527" w:rsidP="0026261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00527" w:rsidRDefault="00B00527" w:rsidP="00B00527">
      <w:pPr>
        <w:tabs>
          <w:tab w:val="left" w:pos="1080"/>
        </w:tabs>
        <w:adjustRightInd w:val="0"/>
        <w:snapToGrid w:val="0"/>
        <w:spacing w:line="336" w:lineRule="auto"/>
        <w:ind w:firstLine="640"/>
        <w:rPr>
          <w:rFonts w:ascii="仿宋" w:eastAsia="仿宋" w:hAnsi="仿宋" w:cs="仿宋"/>
          <w:color w:val="333333"/>
          <w:sz w:val="32"/>
          <w:szCs w:val="32"/>
          <w:shd w:val="clear" w:color="auto" w:fill="FDFDFD"/>
        </w:rPr>
      </w:pPr>
    </w:p>
    <w:p w:rsidR="00B00527" w:rsidRDefault="00B00527" w:rsidP="00B00527">
      <w:pPr>
        <w:pStyle w:val="1"/>
        <w:adjustRightInd w:val="0"/>
        <w:snapToGrid w:val="0"/>
        <w:spacing w:line="360" w:lineRule="auto"/>
        <w:ind w:firstLine="643"/>
        <w:rPr>
          <w:rStyle w:val="a4"/>
          <w:rFonts w:ascii="仿宋" w:eastAsia="仿宋" w:hAnsi="仿宋" w:cs="仿宋"/>
          <w:color w:val="333333"/>
          <w:sz w:val="32"/>
          <w:szCs w:val="32"/>
        </w:rPr>
      </w:pPr>
      <w:r>
        <w:rPr>
          <w:rStyle w:val="a4"/>
          <w:rFonts w:ascii="仿宋" w:eastAsia="仿宋" w:hAnsi="仿宋" w:cs="仿宋" w:hint="eastAsia"/>
          <w:sz w:val="32"/>
          <w:szCs w:val="32"/>
        </w:rPr>
        <w:t>注：请各参会单位将报名回执填好后，于2016年11月25日前传真至028-85198101或发送电子邮件至四川省企业联合会宣传文化中心837549673@qq.com。</w:t>
      </w:r>
    </w:p>
    <w:p w:rsidR="002C2F67" w:rsidRDefault="002C2F67"/>
    <w:sectPr w:rsidR="002C2F67" w:rsidSect="00100C6A">
      <w:footerReference w:type="default" r:id="rId4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6A" w:rsidRDefault="00617F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5.7pt;margin-top:-3pt;width:2in;height:2in;z-index:251660288;mso-wrap-style:none;mso-position-horizontal-relative:margin" filled="f" stroked="f">
          <v:textbox style="mso-fit-shape-to-text:t" inset="0,0,0,0">
            <w:txbxContent>
              <w:p w:rsidR="00100C6A" w:rsidRDefault="00617F9E">
                <w:pPr>
                  <w:snapToGrid w:val="0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B00527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B4D46"/>
    <w:rsid w:val="002B4D46"/>
    <w:rsid w:val="002C2F67"/>
    <w:rsid w:val="00617F9E"/>
    <w:rsid w:val="00B0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00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0527"/>
    <w:rPr>
      <w:sz w:val="18"/>
      <w:szCs w:val="18"/>
    </w:rPr>
  </w:style>
  <w:style w:type="character" w:styleId="a4">
    <w:name w:val="Strong"/>
    <w:basedOn w:val="a0"/>
    <w:uiPriority w:val="22"/>
    <w:qFormat/>
    <w:rsid w:val="00B00527"/>
    <w:rPr>
      <w:b/>
      <w:bCs/>
    </w:rPr>
  </w:style>
  <w:style w:type="paragraph" w:customStyle="1" w:styleId="1">
    <w:name w:val="列出段落1"/>
    <w:basedOn w:val="a"/>
    <w:uiPriority w:val="34"/>
    <w:qFormat/>
    <w:rsid w:val="00B005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2016-11-01T07:30:00Z</dcterms:created>
  <dcterms:modified xsi:type="dcterms:W3CDTF">2016-11-01T07:30:00Z</dcterms:modified>
</cp:coreProperties>
</file>